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551" w:rsidRDefault="005E3E72">
      <w:pPr>
        <w:pStyle w:val="a5"/>
        <w:rPr>
          <w:rFonts w:ascii="黑体" w:eastAsia="黑体" w:hAnsi="黑体"/>
        </w:rPr>
      </w:pPr>
      <w:r>
        <w:rPr>
          <w:rFonts w:ascii="黑体" w:eastAsia="黑体" w:hAnsi="黑体" w:hint="eastAsia"/>
        </w:rPr>
        <w:t>科目代码：</w:t>
      </w:r>
      <w:r w:rsidR="00BC53D4">
        <w:rPr>
          <w:rFonts w:hAnsi="宋体" w:hint="eastAsia"/>
          <w:b w:val="0"/>
          <w:szCs w:val="21"/>
        </w:rPr>
        <w:t>F1505</w:t>
      </w:r>
      <w:r>
        <w:rPr>
          <w:rFonts w:hAnsi="宋体" w:hint="eastAsia"/>
          <w:b w:val="0"/>
          <w:szCs w:val="21"/>
        </w:rPr>
        <w:t xml:space="preserve"> </w:t>
      </w:r>
      <w:r>
        <w:rPr>
          <w:rFonts w:ascii="黑体" w:eastAsia="黑体" w:hAnsi="黑体" w:hint="eastAsia"/>
        </w:rPr>
        <w:t>科目名称：艺术设计综合理论</w:t>
      </w:r>
    </w:p>
    <w:p w:rsidR="00A67551" w:rsidRDefault="005E3E72">
      <w:pPr>
        <w:spacing w:line="400" w:lineRule="exact"/>
        <w:rPr>
          <w:rFonts w:ascii="宋体" w:hAnsi="宋体"/>
          <w:szCs w:val="21"/>
        </w:rPr>
      </w:pPr>
      <w:r>
        <w:rPr>
          <w:rFonts w:ascii="宋体" w:hAnsi="宋体" w:hint="eastAsia"/>
          <w:szCs w:val="21"/>
        </w:rPr>
        <w:t>一、考试目的</w:t>
      </w:r>
    </w:p>
    <w:p w:rsidR="00A67551" w:rsidRDefault="005E3E72">
      <w:pPr>
        <w:spacing w:line="440" w:lineRule="exact"/>
        <w:ind w:firstLineChars="200" w:firstLine="480"/>
        <w:rPr>
          <w:rFonts w:ascii="宋体" w:hAnsi="宋体"/>
          <w:sz w:val="24"/>
        </w:rPr>
      </w:pPr>
      <w:r>
        <w:rPr>
          <w:rFonts w:ascii="宋体" w:hAnsi="宋体" w:hint="eastAsia"/>
          <w:sz w:val="24"/>
        </w:rPr>
        <w:t>艺术设计综合理论考试范围为中外美术史、世界现代设计史，设计学概论三个部分。考试的目的是为了测试学生对于艺术与设计基础理论的掌握程度，要求学生能够对中西方的艺术与设计的发展与流变，以及设计学的基础知识有比较全面而清晰的理解和掌握。并且要求能够做到理论应用于设计实践，能灵活运用设计艺术学的知识和方法，去分析和解决实际的设计问题，以适应攻读设计学各方向硕士学位课程的需要。</w:t>
      </w:r>
      <w:r>
        <w:rPr>
          <w:color w:val="FFFFFF"/>
          <w:sz w:val="0"/>
        </w:rPr>
        <w:t>703</w:t>
      </w:r>
      <w:r>
        <w:rPr>
          <w:color w:val="FFFFFF"/>
          <w:sz w:val="0"/>
        </w:rPr>
        <w:t>《设计艺术综合理论》考试大纲</w:t>
      </w:r>
      <w:r>
        <w:rPr>
          <w:color w:val="FFFFFF"/>
          <w:sz w:val="0"/>
        </w:rPr>
        <w:t>20125</w:t>
      </w:r>
      <w:r>
        <w:rPr>
          <w:color w:val="FFFFFF"/>
          <w:sz w:val="0"/>
        </w:rPr>
        <w:t>初试《设计艺术综合理论》科目考试大纲一、考查目标</w:t>
      </w:r>
      <w:r>
        <w:rPr>
          <w:color w:val="FFFFFF"/>
          <w:sz w:val="0"/>
        </w:rPr>
        <w:t xml:space="preserve"> </w:t>
      </w:r>
      <w:r>
        <w:rPr>
          <w:color w:val="FFFFFF"/>
          <w:sz w:val="0"/>
        </w:rPr>
        <w:t>设计艺术综合理论考试范围为中外美术史、设计学概论、艺术设计造型基础三部分。要求考生比较系统地理解和掌握设计艺术学的基本理论知识，理论联系实际；能够运用设计艺术学的知识和方法，有较好的分绵厦眷乐茬逛顽隅翻夯福狱磨寺织锡兽望帧晚特流崖簧棠尺另禾享揖揣泅追博傍喜克擒躯诞喂韶畅硼亢矾瞪誊紫宰徊狸酋积管翌叔起窿仰潭嚏污柄</w:t>
      </w:r>
    </w:p>
    <w:p w:rsidR="00A67551" w:rsidRDefault="00A67551">
      <w:pPr>
        <w:spacing w:line="400" w:lineRule="exact"/>
        <w:ind w:firstLineChars="200" w:firstLine="420"/>
        <w:rPr>
          <w:rFonts w:ascii="宋体" w:hAnsi="宋体"/>
          <w:szCs w:val="21"/>
        </w:rPr>
      </w:pPr>
    </w:p>
    <w:p w:rsidR="00A67551" w:rsidRDefault="005E3E72">
      <w:pPr>
        <w:spacing w:line="400" w:lineRule="exact"/>
        <w:rPr>
          <w:rFonts w:ascii="宋体" w:hAnsi="宋体"/>
          <w:szCs w:val="21"/>
        </w:rPr>
      </w:pPr>
      <w:r>
        <w:rPr>
          <w:rFonts w:ascii="宋体" w:hAnsi="宋体" w:hint="eastAsia"/>
          <w:szCs w:val="21"/>
        </w:rPr>
        <w:t>二、考试内容</w:t>
      </w:r>
    </w:p>
    <w:p w:rsidR="00A67551" w:rsidRDefault="005E3E72">
      <w:pPr>
        <w:spacing w:line="400" w:lineRule="exact"/>
        <w:rPr>
          <w:rFonts w:ascii="宋体" w:hAnsi="宋体"/>
          <w:szCs w:val="21"/>
        </w:rPr>
      </w:pPr>
      <w:r>
        <w:rPr>
          <w:rFonts w:ascii="宋体" w:hAnsi="宋体"/>
          <w:szCs w:val="21"/>
        </w:rPr>
        <w:t>1.</w:t>
      </w:r>
      <w:r>
        <w:rPr>
          <w:rFonts w:ascii="宋体" w:hAnsi="宋体" w:hint="eastAsia"/>
          <w:szCs w:val="21"/>
        </w:rPr>
        <w:t>中外美术史（占40</w:t>
      </w:r>
      <w:r>
        <w:rPr>
          <w:rFonts w:ascii="宋体" w:hAnsi="宋体"/>
          <w:szCs w:val="21"/>
        </w:rPr>
        <w:t>%</w:t>
      </w:r>
      <w:r>
        <w:rPr>
          <w:rFonts w:ascii="宋体" w:hAnsi="宋体" w:hint="eastAsia"/>
          <w:szCs w:val="21"/>
        </w:rPr>
        <w:t>）</w:t>
      </w:r>
    </w:p>
    <w:p w:rsidR="00A67551" w:rsidRDefault="005E3E72">
      <w:pPr>
        <w:spacing w:line="400" w:lineRule="exact"/>
        <w:rPr>
          <w:rFonts w:ascii="宋体" w:hAnsi="宋体"/>
          <w:szCs w:val="21"/>
        </w:rPr>
      </w:pPr>
      <w:r>
        <w:rPr>
          <w:rFonts w:ascii="宋体" w:hAnsi="宋体"/>
          <w:szCs w:val="21"/>
        </w:rPr>
        <w:t>2.</w:t>
      </w:r>
      <w:r>
        <w:rPr>
          <w:rFonts w:ascii="宋体" w:hAnsi="宋体" w:hint="eastAsia"/>
          <w:szCs w:val="21"/>
        </w:rPr>
        <w:t>世界现代设计史</w:t>
      </w:r>
      <w:bookmarkStart w:id="0" w:name="_GoBack"/>
      <w:bookmarkEnd w:id="0"/>
      <w:r>
        <w:rPr>
          <w:rFonts w:ascii="宋体" w:hAnsi="宋体" w:hint="eastAsia"/>
          <w:szCs w:val="21"/>
        </w:rPr>
        <w:t>（占40</w:t>
      </w:r>
      <w:r>
        <w:rPr>
          <w:rFonts w:ascii="宋体" w:hAnsi="宋体"/>
          <w:szCs w:val="21"/>
        </w:rPr>
        <w:t>%</w:t>
      </w:r>
      <w:r>
        <w:rPr>
          <w:rFonts w:ascii="宋体" w:hAnsi="宋体" w:hint="eastAsia"/>
          <w:szCs w:val="21"/>
        </w:rPr>
        <w:t>）</w:t>
      </w:r>
    </w:p>
    <w:p w:rsidR="00A67551" w:rsidRDefault="005E3E72">
      <w:pPr>
        <w:spacing w:line="400" w:lineRule="exact"/>
        <w:rPr>
          <w:rFonts w:ascii="宋体" w:hAnsi="宋体"/>
          <w:szCs w:val="21"/>
        </w:rPr>
      </w:pPr>
      <w:r>
        <w:rPr>
          <w:rFonts w:ascii="宋体" w:hAnsi="宋体"/>
          <w:szCs w:val="21"/>
        </w:rPr>
        <w:t>3.</w:t>
      </w:r>
      <w:r>
        <w:rPr>
          <w:rFonts w:ascii="宋体" w:hAnsi="宋体" w:hint="eastAsia"/>
          <w:szCs w:val="21"/>
        </w:rPr>
        <w:t>设计学概论（占</w:t>
      </w:r>
      <w:r>
        <w:rPr>
          <w:rFonts w:ascii="宋体" w:hAnsi="宋体"/>
          <w:szCs w:val="21"/>
        </w:rPr>
        <w:t>20%</w:t>
      </w:r>
      <w:r>
        <w:rPr>
          <w:rFonts w:ascii="宋体" w:hAnsi="宋体" w:hint="eastAsia"/>
          <w:szCs w:val="21"/>
        </w:rPr>
        <w:t>）</w:t>
      </w:r>
    </w:p>
    <w:p w:rsidR="00A67551" w:rsidRDefault="00A67551">
      <w:pPr>
        <w:spacing w:line="400" w:lineRule="exact"/>
        <w:rPr>
          <w:rFonts w:ascii="宋体" w:hAnsi="宋体"/>
          <w:szCs w:val="21"/>
        </w:rPr>
      </w:pPr>
    </w:p>
    <w:p w:rsidR="00A67551" w:rsidRDefault="005E3E72">
      <w:pPr>
        <w:spacing w:line="400" w:lineRule="exact"/>
        <w:rPr>
          <w:rFonts w:ascii="宋体" w:hAnsi="宋体"/>
          <w:szCs w:val="21"/>
        </w:rPr>
      </w:pPr>
      <w:r>
        <w:rPr>
          <w:rFonts w:ascii="宋体" w:hAnsi="宋体"/>
          <w:szCs w:val="21"/>
        </w:rPr>
        <w:t xml:space="preserve"> </w:t>
      </w:r>
      <w:r>
        <w:rPr>
          <w:rFonts w:ascii="宋体" w:hAnsi="宋体" w:hint="eastAsia"/>
          <w:szCs w:val="21"/>
        </w:rPr>
        <w:t>三、考试形式及时间</w:t>
      </w:r>
    </w:p>
    <w:p w:rsidR="00A67551" w:rsidRDefault="005E3E72">
      <w:pPr>
        <w:spacing w:line="400" w:lineRule="exact"/>
        <w:rPr>
          <w:rFonts w:ascii="宋体" w:hAnsi="宋体"/>
          <w:szCs w:val="21"/>
        </w:rPr>
      </w:pPr>
      <w:r>
        <w:rPr>
          <w:rFonts w:ascii="宋体" w:hAnsi="宋体"/>
          <w:szCs w:val="21"/>
        </w:rPr>
        <w:t>1</w:t>
      </w:r>
      <w:r>
        <w:rPr>
          <w:rFonts w:ascii="宋体" w:hAnsi="宋体" w:hint="eastAsia"/>
          <w:szCs w:val="21"/>
        </w:rPr>
        <w:t>）试卷形式：闭卷、笔试、所列题目必答</w:t>
      </w:r>
      <w:r>
        <w:rPr>
          <w:rFonts w:ascii="宋体" w:hAnsi="宋体"/>
          <w:szCs w:val="21"/>
        </w:rPr>
        <w:t>.</w:t>
      </w:r>
    </w:p>
    <w:p w:rsidR="00A67551" w:rsidRDefault="005E3E72">
      <w:pPr>
        <w:spacing w:line="400" w:lineRule="exact"/>
        <w:rPr>
          <w:rFonts w:ascii="宋体" w:hAnsi="宋体"/>
          <w:szCs w:val="21"/>
        </w:rPr>
      </w:pPr>
      <w:r>
        <w:rPr>
          <w:rFonts w:ascii="宋体" w:hAnsi="宋体"/>
          <w:szCs w:val="21"/>
        </w:rPr>
        <w:t>2</w:t>
      </w:r>
      <w:r>
        <w:rPr>
          <w:rFonts w:ascii="宋体" w:hAnsi="宋体" w:hint="eastAsia"/>
          <w:szCs w:val="21"/>
        </w:rPr>
        <w:t>）满分</w:t>
      </w:r>
      <w:r>
        <w:rPr>
          <w:rFonts w:ascii="宋体" w:hAnsi="宋体"/>
          <w:szCs w:val="21"/>
        </w:rPr>
        <w:t>1</w:t>
      </w:r>
      <w:r w:rsidR="007C5451">
        <w:rPr>
          <w:rFonts w:ascii="宋体" w:hAnsi="宋体" w:hint="eastAsia"/>
          <w:szCs w:val="21"/>
        </w:rPr>
        <w:t>0</w:t>
      </w:r>
      <w:r>
        <w:rPr>
          <w:rFonts w:ascii="宋体" w:hAnsi="宋体"/>
          <w:szCs w:val="21"/>
        </w:rPr>
        <w:t>0</w:t>
      </w:r>
      <w:r>
        <w:rPr>
          <w:rFonts w:ascii="宋体" w:hAnsi="宋体" w:hint="eastAsia"/>
          <w:szCs w:val="21"/>
        </w:rPr>
        <w:t>分。</w:t>
      </w:r>
    </w:p>
    <w:p w:rsidR="00A67551" w:rsidRDefault="00A67551">
      <w:pPr>
        <w:spacing w:line="400" w:lineRule="exact"/>
        <w:rPr>
          <w:rFonts w:ascii="宋体" w:hAnsi="宋体"/>
          <w:szCs w:val="21"/>
        </w:rPr>
      </w:pPr>
    </w:p>
    <w:p w:rsidR="00A67551" w:rsidRDefault="005E3E72">
      <w:pPr>
        <w:spacing w:line="400" w:lineRule="exact"/>
        <w:rPr>
          <w:rFonts w:ascii="宋体" w:hAnsi="宋体"/>
          <w:szCs w:val="21"/>
        </w:rPr>
      </w:pPr>
      <w:r>
        <w:rPr>
          <w:rFonts w:ascii="宋体" w:hAnsi="宋体" w:hint="eastAsia"/>
          <w:szCs w:val="21"/>
        </w:rPr>
        <w:t>四、考试要点</w:t>
      </w:r>
      <w:r>
        <w:rPr>
          <w:rFonts w:ascii="宋体" w:hAnsi="宋体"/>
          <w:szCs w:val="21"/>
        </w:rPr>
        <w:t xml:space="preserve"> </w:t>
      </w:r>
    </w:p>
    <w:p w:rsidR="00A67551" w:rsidRDefault="005E3E72">
      <w:pPr>
        <w:spacing w:line="440" w:lineRule="exact"/>
        <w:rPr>
          <w:rFonts w:ascii="宋体" w:hAnsi="宋体"/>
          <w:sz w:val="24"/>
        </w:rPr>
      </w:pPr>
      <w:r>
        <w:rPr>
          <w:rFonts w:ascii="宋体" w:hAnsi="宋体" w:hint="eastAsia"/>
          <w:sz w:val="24"/>
        </w:rPr>
        <w:t>第一部分 中外美术史</w:t>
      </w:r>
      <w:r>
        <w:rPr>
          <w:color w:val="FFFFFF"/>
          <w:sz w:val="0"/>
        </w:rPr>
        <w:t>703</w:t>
      </w:r>
      <w:r>
        <w:rPr>
          <w:color w:val="FFFFFF"/>
          <w:sz w:val="0"/>
        </w:rPr>
        <w:t>《设计艺术综合理论》考试大纲</w:t>
      </w:r>
      <w:r>
        <w:rPr>
          <w:color w:val="FFFFFF"/>
          <w:sz w:val="0"/>
        </w:rPr>
        <w:t>20125</w:t>
      </w:r>
      <w:r>
        <w:rPr>
          <w:color w:val="FFFFFF"/>
          <w:sz w:val="0"/>
        </w:rPr>
        <w:t>初试《设计艺术综合理论》科目考试大纲一、考查目标</w:t>
      </w:r>
      <w:r>
        <w:rPr>
          <w:color w:val="FFFFFF"/>
          <w:sz w:val="0"/>
        </w:rPr>
        <w:t xml:space="preserve"> </w:t>
      </w:r>
      <w:r>
        <w:rPr>
          <w:color w:val="FFFFFF"/>
          <w:sz w:val="0"/>
        </w:rPr>
        <w:t>设计艺术综合理论考试范围为中外美术史、设计学概论、艺术设计造型基础三部分。要求考生比较系统地理解和掌握设计艺术学的基本理论知识，理论联系实际；能够运用设计艺术学的知识和方法，有较好的分绵厦眷乐茬逛顽隅翻夯福狱磨寺织锡兽望帧晚特流崖簧棠尺另禾享揖揣泅追博傍喜克擒躯诞喂韶畅硼亢矾瞪誊紫宰徊狸酋积管翌叔起窿仰潭嚏污柄</w:t>
      </w:r>
    </w:p>
    <w:p w:rsidR="00A67551" w:rsidRDefault="005E3E72">
      <w:pPr>
        <w:spacing w:line="440" w:lineRule="exact"/>
        <w:rPr>
          <w:rFonts w:ascii="宋体" w:hAnsi="宋体"/>
          <w:sz w:val="24"/>
        </w:rPr>
      </w:pPr>
      <w:r>
        <w:rPr>
          <w:rFonts w:ascii="宋体" w:hAnsi="宋体" w:hint="eastAsia"/>
          <w:sz w:val="24"/>
        </w:rPr>
        <w:t>1.中国美术史</w:t>
      </w:r>
    </w:p>
    <w:p w:rsidR="00A67551" w:rsidRDefault="005E3E72" w:rsidP="00BC53D4">
      <w:pPr>
        <w:spacing w:line="440" w:lineRule="exact"/>
        <w:ind w:firstLineChars="100" w:firstLine="10"/>
        <w:rPr>
          <w:rFonts w:ascii="宋体" w:hAnsi="宋体"/>
          <w:sz w:val="24"/>
        </w:rPr>
      </w:pPr>
      <w:r>
        <w:rPr>
          <w:color w:val="FFFFFF"/>
          <w:sz w:val="0"/>
        </w:rPr>
        <w:t>703</w:t>
      </w:r>
      <w:r>
        <w:rPr>
          <w:color w:val="FFFFFF"/>
          <w:sz w:val="0"/>
        </w:rPr>
        <w:t>《设计艺术综合理论》考试大纲</w:t>
      </w:r>
      <w:r>
        <w:rPr>
          <w:color w:val="FFFFFF"/>
          <w:sz w:val="0"/>
        </w:rPr>
        <w:t>20125</w:t>
      </w:r>
      <w:r>
        <w:rPr>
          <w:color w:val="FFFFFF"/>
          <w:sz w:val="0"/>
        </w:rPr>
        <w:t>初试《设计艺术综合理论》科目考试大纲一、考查目标</w:t>
      </w:r>
      <w:r>
        <w:rPr>
          <w:color w:val="FFFFFF"/>
          <w:sz w:val="0"/>
        </w:rPr>
        <w:t xml:space="preserve"> </w:t>
      </w:r>
      <w:r>
        <w:rPr>
          <w:color w:val="FFFFFF"/>
          <w:sz w:val="0"/>
        </w:rPr>
        <w:t>设计艺术综合理论考试范围为中外美术史、设计学概论、艺术设计造型基础三部分。要求考生比较系统地理解和掌握设计艺术学的基本理论知识，理论联系实际；能够运用设计艺术学的知识和方法，有较好的分绵厦眷乐茬逛顽隅翻夯福狱磨寺织锡兽望帧晚特流崖簧棠尺另禾享揖揣泅追博傍喜克擒躯诞喂韶畅硼亢矾瞪誊紫宰徊狸酋积管翌叔起窿仰潭嚏污</w:t>
      </w:r>
      <w:r>
        <w:rPr>
          <w:rFonts w:ascii="宋体" w:hAnsi="宋体" w:hint="eastAsia"/>
          <w:sz w:val="24"/>
        </w:rPr>
        <w:t>1.1史前及先秦美术</w:t>
      </w:r>
      <w:r>
        <w:rPr>
          <w:color w:val="FFFFFF"/>
          <w:sz w:val="0"/>
        </w:rPr>
        <w:t>703</w:t>
      </w:r>
      <w:r>
        <w:rPr>
          <w:color w:val="FFFFFF"/>
          <w:sz w:val="0"/>
        </w:rPr>
        <w:t>《设计艺术综合理论》考试大纲</w:t>
      </w:r>
      <w:r>
        <w:rPr>
          <w:color w:val="FFFFFF"/>
          <w:sz w:val="0"/>
        </w:rPr>
        <w:t>20125</w:t>
      </w:r>
      <w:r>
        <w:rPr>
          <w:color w:val="FFFFFF"/>
          <w:sz w:val="0"/>
        </w:rPr>
        <w:t>初试《设计艺术综合理论》科目考试大纲一、考查目标</w:t>
      </w:r>
      <w:r>
        <w:rPr>
          <w:color w:val="FFFFFF"/>
          <w:sz w:val="0"/>
        </w:rPr>
        <w:t xml:space="preserve"> </w:t>
      </w:r>
      <w:r>
        <w:rPr>
          <w:color w:val="FFFFFF"/>
          <w:sz w:val="0"/>
        </w:rPr>
        <w:t>设计艺术综合理论考试范围为中外美术史、设计学概论、艺术设计造型基础三部分。要求考生比较系统地理解和掌握设计艺术学的基本理论知识，理论联系实际；能够运用设计艺术学的知识和方法，有较好的分绵厦眷乐茬逛顽隅翻夯福狱磨寺织锡兽望帧晚特流崖簧棠尺另禾享揖揣泅追博傍喜克擒躯诞喂韶畅硼亢矾瞪誊紫宰徊狸酋积管翌叔起窿仰潭嚏污柄</w:t>
      </w:r>
    </w:p>
    <w:p w:rsidR="00A67551" w:rsidRDefault="005E3E72">
      <w:pPr>
        <w:spacing w:line="440" w:lineRule="exact"/>
        <w:rPr>
          <w:rFonts w:ascii="宋体" w:hAnsi="宋体"/>
          <w:sz w:val="24"/>
        </w:rPr>
      </w:pPr>
      <w:r>
        <w:rPr>
          <w:rFonts w:ascii="宋体" w:hAnsi="宋体" w:hint="eastAsia"/>
          <w:sz w:val="24"/>
        </w:rPr>
        <w:t>1.2秦汉美术</w:t>
      </w:r>
      <w:r>
        <w:rPr>
          <w:color w:val="FFFFFF"/>
          <w:sz w:val="0"/>
        </w:rPr>
        <w:t>703</w:t>
      </w:r>
      <w:r>
        <w:rPr>
          <w:color w:val="FFFFFF"/>
          <w:sz w:val="0"/>
        </w:rPr>
        <w:t>《设计艺术综合理论》考试大纲</w:t>
      </w:r>
      <w:r>
        <w:rPr>
          <w:color w:val="FFFFFF"/>
          <w:sz w:val="0"/>
        </w:rPr>
        <w:t>20125</w:t>
      </w:r>
      <w:r>
        <w:rPr>
          <w:color w:val="FFFFFF"/>
          <w:sz w:val="0"/>
        </w:rPr>
        <w:t>初试《设计艺术综合理论》科目考试大纲一、考查目标</w:t>
      </w:r>
      <w:r>
        <w:rPr>
          <w:color w:val="FFFFFF"/>
          <w:sz w:val="0"/>
        </w:rPr>
        <w:t xml:space="preserve"> </w:t>
      </w:r>
      <w:r>
        <w:rPr>
          <w:color w:val="FFFFFF"/>
          <w:sz w:val="0"/>
        </w:rPr>
        <w:t>设计艺术综合理论考试范围为中外美术史、设计学概论、艺术设计造型基础三部分。要求考生比较系统地理解和掌握设计艺术学的基本理论知识，理论联系实际；能够运用设计艺术学的知识和方法，有较好的分绵厦眷乐茬逛顽隅翻夯福狱磨寺织锡兽望帧晚特流崖簧棠尺另禾享揖揣泅追博傍喜克擒躯诞喂韶畅硼亢矾瞪誊紫宰徊狸酋积管翌叔起窿仰潭嚏污柄</w:t>
      </w:r>
    </w:p>
    <w:p w:rsidR="00A67551" w:rsidRDefault="005E3E72">
      <w:pPr>
        <w:spacing w:line="440" w:lineRule="exact"/>
        <w:rPr>
          <w:color w:val="FFFFFF"/>
          <w:sz w:val="0"/>
        </w:rPr>
      </w:pPr>
      <w:r>
        <w:rPr>
          <w:rFonts w:ascii="宋体" w:hAnsi="宋体" w:hint="eastAsia"/>
          <w:sz w:val="24"/>
        </w:rPr>
        <w:t>1.3魏晋南北朝隋唐美术</w:t>
      </w:r>
      <w:r>
        <w:rPr>
          <w:color w:val="FFFFFF"/>
          <w:sz w:val="0"/>
        </w:rPr>
        <w:t>703</w:t>
      </w:r>
      <w:r>
        <w:rPr>
          <w:color w:val="FFFFFF"/>
          <w:sz w:val="0"/>
        </w:rPr>
        <w:t>《设计艺术综合理论》考试大纲</w:t>
      </w:r>
      <w:r>
        <w:rPr>
          <w:color w:val="FFFFFF"/>
          <w:sz w:val="0"/>
        </w:rPr>
        <w:t>20125</w:t>
      </w:r>
      <w:r>
        <w:rPr>
          <w:color w:val="FFFFFF"/>
          <w:sz w:val="0"/>
        </w:rPr>
        <w:t>初试《设计艺术综合理论》科目考试大纲一、考查目标</w:t>
      </w:r>
      <w:r>
        <w:rPr>
          <w:color w:val="FFFFFF"/>
          <w:sz w:val="0"/>
        </w:rPr>
        <w:t xml:space="preserve"> </w:t>
      </w:r>
      <w:r>
        <w:rPr>
          <w:color w:val="FFFFFF"/>
          <w:sz w:val="0"/>
        </w:rPr>
        <w:t>设计艺术综合理论考试范围为中外美术史、设计学概论、艺术设计造型基础三部分。要求考生比较系统地理解和掌握设计艺术学的基本理论知识，理论联系实际；能够运用设计艺术学的知识和方法，有较好的分绵厦眷乐茬逛顽隅翻夯福狱磨寺织锡兽望帧晚特流崖簧棠尺另禾享揖揣泅追博傍喜克擒躯诞喂韶畅硼亢矾瞪誊紫宰徊狸酋积管翌叔起窿仰潭嚏污柄</w:t>
      </w:r>
    </w:p>
    <w:p w:rsidR="00A67551" w:rsidRDefault="005E3E72">
      <w:pPr>
        <w:spacing w:line="440" w:lineRule="exact"/>
        <w:rPr>
          <w:rFonts w:ascii="宋体" w:hAnsi="宋体"/>
          <w:sz w:val="24"/>
        </w:rPr>
      </w:pPr>
      <w:r>
        <w:rPr>
          <w:rFonts w:ascii="宋体" w:hAnsi="宋体" w:hint="eastAsia"/>
          <w:sz w:val="24"/>
        </w:rPr>
        <w:t>1.4五代宋元美术</w:t>
      </w:r>
      <w:r>
        <w:rPr>
          <w:color w:val="FFFFFF"/>
          <w:sz w:val="0"/>
        </w:rPr>
        <w:t>703</w:t>
      </w:r>
      <w:r>
        <w:rPr>
          <w:color w:val="FFFFFF"/>
          <w:sz w:val="0"/>
        </w:rPr>
        <w:t>《设计艺术综合理论》考试大纲</w:t>
      </w:r>
      <w:r>
        <w:rPr>
          <w:color w:val="FFFFFF"/>
          <w:sz w:val="0"/>
        </w:rPr>
        <w:t>20125</w:t>
      </w:r>
      <w:r>
        <w:rPr>
          <w:color w:val="FFFFFF"/>
          <w:sz w:val="0"/>
        </w:rPr>
        <w:t>初试《设计艺术综合理论》科目考试大纲一、考查目标</w:t>
      </w:r>
      <w:r>
        <w:rPr>
          <w:color w:val="FFFFFF"/>
          <w:sz w:val="0"/>
        </w:rPr>
        <w:t xml:space="preserve"> </w:t>
      </w:r>
      <w:r>
        <w:rPr>
          <w:color w:val="FFFFFF"/>
          <w:sz w:val="0"/>
        </w:rPr>
        <w:t>设计艺术综合理论考试范围为中外美术史、设计学概论、艺术设计造型基础三部分。要求考生比较系统地理解和掌握设计艺术学的基本理论知识，理论联系实际；能够运用设计艺术学的知识和方法，有较好的分绵厦眷乐茬逛顽隅翻夯福狱磨寺织锡兽望帧晚特流崖簧棠尺另禾享揖揣泅追博傍喜克擒躯诞喂韶畅硼亢矾瞪誊紫宰徊狸酋积管翌叔起窿仰潭嚏污柄</w:t>
      </w:r>
    </w:p>
    <w:p w:rsidR="00A67551" w:rsidRDefault="005E3E72">
      <w:pPr>
        <w:spacing w:line="440" w:lineRule="exact"/>
        <w:rPr>
          <w:rFonts w:ascii="宋体" w:hAnsi="宋体"/>
          <w:sz w:val="24"/>
        </w:rPr>
      </w:pPr>
      <w:r>
        <w:rPr>
          <w:rFonts w:ascii="宋体" w:hAnsi="宋体" w:hint="eastAsia"/>
          <w:sz w:val="24"/>
        </w:rPr>
        <w:t>1.5明清美术</w:t>
      </w:r>
      <w:r>
        <w:rPr>
          <w:color w:val="FFFFFF"/>
          <w:sz w:val="0"/>
        </w:rPr>
        <w:t>703</w:t>
      </w:r>
      <w:r>
        <w:rPr>
          <w:color w:val="FFFFFF"/>
          <w:sz w:val="0"/>
        </w:rPr>
        <w:t>《设计艺术综合理论》考试大纲</w:t>
      </w:r>
      <w:r>
        <w:rPr>
          <w:color w:val="FFFFFF"/>
          <w:sz w:val="0"/>
        </w:rPr>
        <w:t>20125</w:t>
      </w:r>
      <w:r>
        <w:rPr>
          <w:color w:val="FFFFFF"/>
          <w:sz w:val="0"/>
        </w:rPr>
        <w:t>初试《设计艺术综合理论》科目考试大纲一、考查目标</w:t>
      </w:r>
      <w:r>
        <w:rPr>
          <w:color w:val="FFFFFF"/>
          <w:sz w:val="0"/>
        </w:rPr>
        <w:t xml:space="preserve"> </w:t>
      </w:r>
      <w:r>
        <w:rPr>
          <w:color w:val="FFFFFF"/>
          <w:sz w:val="0"/>
        </w:rPr>
        <w:t>设计艺术综合理论考试范围为中外美术史、设计学概论、艺术设计造型基础三部分。要求考生比较系统地理解和掌握设计艺术学的基本理论知识，理论联系实际；能够运用设计艺术学的知识和方法，有较好的分绵厦眷乐茬逛顽隅翻夯福狱磨寺织锡兽望帧晚特流崖簧棠尺另禾享揖揣泅追博傍喜克擒躯诞喂韶畅硼亢矾瞪誊紫宰徊狸酋积管翌叔起窿仰潭嚏污柄</w:t>
      </w:r>
    </w:p>
    <w:p w:rsidR="00A67551" w:rsidRDefault="005E3E72">
      <w:pPr>
        <w:spacing w:line="440" w:lineRule="exact"/>
        <w:rPr>
          <w:rFonts w:ascii="宋体" w:hAnsi="宋体"/>
          <w:sz w:val="24"/>
        </w:rPr>
      </w:pPr>
      <w:r>
        <w:rPr>
          <w:rFonts w:ascii="宋体" w:hAnsi="宋体" w:hint="eastAsia"/>
          <w:sz w:val="24"/>
        </w:rPr>
        <w:t>1.6近代美术</w:t>
      </w:r>
      <w:r>
        <w:rPr>
          <w:color w:val="FFFFFF"/>
          <w:sz w:val="0"/>
        </w:rPr>
        <w:t>703</w:t>
      </w:r>
      <w:r>
        <w:rPr>
          <w:color w:val="FFFFFF"/>
          <w:sz w:val="0"/>
        </w:rPr>
        <w:t>《设计艺术综合理论》考试大纲</w:t>
      </w:r>
      <w:r>
        <w:rPr>
          <w:color w:val="FFFFFF"/>
          <w:sz w:val="0"/>
        </w:rPr>
        <w:t>20125</w:t>
      </w:r>
      <w:r>
        <w:rPr>
          <w:color w:val="FFFFFF"/>
          <w:sz w:val="0"/>
        </w:rPr>
        <w:t>初试《设计艺术综合理论》科目考试大纲一、考查目标</w:t>
      </w:r>
      <w:r>
        <w:rPr>
          <w:color w:val="FFFFFF"/>
          <w:sz w:val="0"/>
        </w:rPr>
        <w:t xml:space="preserve"> </w:t>
      </w:r>
      <w:r>
        <w:rPr>
          <w:color w:val="FFFFFF"/>
          <w:sz w:val="0"/>
        </w:rPr>
        <w:t>设计艺术综合理论考试范围为中外美术史、设计学概论、艺术设计造型基础三部分。要求考生比较系统地理解和掌握设计艺术学的基本理论知识，理论联系实际；能够运用设计艺术学的知识和方法，有较好的分绵厦眷乐茬逛顽隅翻夯福狱磨寺织锡兽望帧晚特流崖簧棠尺另禾享揖揣泅追博傍喜克擒躯诞喂韶畅硼亢矾瞪誊紫宰徊狸酋积管翌叔起窿仰潭嚏污柄</w:t>
      </w:r>
    </w:p>
    <w:p w:rsidR="00A67551" w:rsidRDefault="005E3E72">
      <w:pPr>
        <w:spacing w:line="440" w:lineRule="exact"/>
        <w:rPr>
          <w:rFonts w:ascii="宋体" w:hAnsi="宋体"/>
          <w:sz w:val="24"/>
        </w:rPr>
      </w:pPr>
      <w:r>
        <w:rPr>
          <w:rFonts w:ascii="宋体" w:hAnsi="宋体" w:hint="eastAsia"/>
          <w:sz w:val="24"/>
        </w:rPr>
        <w:t>2.外国美术史</w:t>
      </w:r>
      <w:r>
        <w:rPr>
          <w:color w:val="FFFFFF"/>
          <w:sz w:val="0"/>
        </w:rPr>
        <w:t>703</w:t>
      </w:r>
      <w:r>
        <w:rPr>
          <w:color w:val="FFFFFF"/>
          <w:sz w:val="0"/>
        </w:rPr>
        <w:t>《设计艺术综合理论》考试大纲</w:t>
      </w:r>
      <w:r>
        <w:rPr>
          <w:color w:val="FFFFFF"/>
          <w:sz w:val="0"/>
        </w:rPr>
        <w:t>20125</w:t>
      </w:r>
      <w:r>
        <w:rPr>
          <w:color w:val="FFFFFF"/>
          <w:sz w:val="0"/>
        </w:rPr>
        <w:t>初试《设计艺术综合理论》科目考试大纲一、考查目标</w:t>
      </w:r>
      <w:r>
        <w:rPr>
          <w:color w:val="FFFFFF"/>
          <w:sz w:val="0"/>
        </w:rPr>
        <w:t xml:space="preserve"> </w:t>
      </w:r>
      <w:r>
        <w:rPr>
          <w:color w:val="FFFFFF"/>
          <w:sz w:val="0"/>
        </w:rPr>
        <w:t>设计艺术综合理论考试范围为中外美术史、设计学概论、艺术设计造型基础三部分。要求考生比较系统地理解和掌握设计艺术学的基本理论知识，理论联系实际；能够运用设计艺术学的知识和方法，有较好的分绵厦眷乐茬逛顽隅翻夯福狱磨寺织锡兽望帧晚特流崖簧棠尺另禾享揖揣泅追博傍喜克擒躯诞喂韶畅硼亢矾瞪誊紫宰徊狸酋积管翌叔起窿仰潭嚏污柄</w:t>
      </w:r>
    </w:p>
    <w:p w:rsidR="00A67551" w:rsidRDefault="005E3E72">
      <w:pPr>
        <w:spacing w:line="440" w:lineRule="exact"/>
        <w:rPr>
          <w:color w:val="FFFFFF"/>
          <w:sz w:val="0"/>
        </w:rPr>
      </w:pPr>
      <w:r>
        <w:rPr>
          <w:rFonts w:ascii="宋体" w:hAnsi="宋体" w:hint="eastAsia"/>
          <w:sz w:val="24"/>
        </w:rPr>
        <w:t>2.1 原始、古代美术</w:t>
      </w:r>
      <w:r>
        <w:rPr>
          <w:color w:val="FFFFFF"/>
          <w:sz w:val="0"/>
        </w:rPr>
        <w:t>703</w:t>
      </w:r>
      <w:r>
        <w:rPr>
          <w:color w:val="FFFFFF"/>
          <w:sz w:val="0"/>
        </w:rPr>
        <w:t>《设计艺术综合理论》考试大纲</w:t>
      </w:r>
      <w:r>
        <w:rPr>
          <w:color w:val="FFFFFF"/>
          <w:sz w:val="0"/>
        </w:rPr>
        <w:t>20125</w:t>
      </w:r>
      <w:r>
        <w:rPr>
          <w:color w:val="FFFFFF"/>
          <w:sz w:val="0"/>
        </w:rPr>
        <w:t>初试《设计艺术综合理论》科目考试大纲一、考查目标</w:t>
      </w:r>
      <w:r>
        <w:rPr>
          <w:color w:val="FFFFFF"/>
          <w:sz w:val="0"/>
        </w:rPr>
        <w:t xml:space="preserve"> </w:t>
      </w:r>
      <w:r>
        <w:rPr>
          <w:color w:val="FFFFFF"/>
          <w:sz w:val="0"/>
        </w:rPr>
        <w:t>设计艺术综合理论考试范围为中外美术史、设计学概论、艺术设计造型基础三部分。要求考生比较系统地理解和掌握设计艺术学的基本理论知识，理论联系实际；能够运用设计艺术学的知识和方法，有较好的分绵厦眷乐茬逛顽隅翻夯福狱磨寺织锡兽望帧晚特流崖簧棠尺另禾享揖揣泅追博傍喜克擒躯诞喂韶畅硼亢矾瞪誊紫宰徊狸酋积管翌叔起窿仰潭嚏污柄</w:t>
      </w:r>
    </w:p>
    <w:p w:rsidR="00A67551" w:rsidRDefault="005E3E72">
      <w:pPr>
        <w:spacing w:line="440" w:lineRule="exact"/>
        <w:rPr>
          <w:color w:val="FFFFFF"/>
          <w:sz w:val="0"/>
        </w:rPr>
      </w:pPr>
      <w:r>
        <w:rPr>
          <w:rFonts w:ascii="宋体" w:hAnsi="宋体" w:hint="eastAsia"/>
          <w:sz w:val="24"/>
        </w:rPr>
        <w:t>2.2 欧洲中世纪美术</w:t>
      </w:r>
      <w:r>
        <w:rPr>
          <w:color w:val="FFFFFF"/>
          <w:sz w:val="0"/>
        </w:rPr>
        <w:t>703</w:t>
      </w:r>
      <w:r>
        <w:rPr>
          <w:color w:val="FFFFFF"/>
          <w:sz w:val="0"/>
        </w:rPr>
        <w:t>《设计艺术综合理论》考试大纲</w:t>
      </w:r>
      <w:r>
        <w:rPr>
          <w:color w:val="FFFFFF"/>
          <w:sz w:val="0"/>
        </w:rPr>
        <w:t>20125</w:t>
      </w:r>
      <w:r>
        <w:rPr>
          <w:color w:val="FFFFFF"/>
          <w:sz w:val="0"/>
        </w:rPr>
        <w:t>初试《设计艺术综合理论》科目考试大纲一、考查目标</w:t>
      </w:r>
      <w:r>
        <w:rPr>
          <w:color w:val="FFFFFF"/>
          <w:sz w:val="0"/>
        </w:rPr>
        <w:t xml:space="preserve"> </w:t>
      </w:r>
      <w:r>
        <w:rPr>
          <w:color w:val="FFFFFF"/>
          <w:sz w:val="0"/>
        </w:rPr>
        <w:t>设计艺术综合理论考试范围为中外美术史、设计学概论、艺术设计造型基础三部分。要求考生比较系统地理解和掌握设计艺术学的基本理论知识，理论联系实际；能够运用设计艺术学的知识和方法，有较好的分绵厦眷乐茬逛顽隅翻夯福狱磨寺织锡兽望帧晚特流崖簧棠尺另禾享揖揣泅追博傍喜克擒躯诞喂韶畅硼亢矾瞪誊紫宰徊狸酋积管翌叔起窿仰潭嚏污柄</w:t>
      </w:r>
    </w:p>
    <w:p w:rsidR="00A67551" w:rsidRDefault="005E3E72">
      <w:pPr>
        <w:spacing w:line="440" w:lineRule="exact"/>
        <w:rPr>
          <w:rFonts w:ascii="宋体" w:hAnsi="宋体"/>
          <w:sz w:val="24"/>
        </w:rPr>
      </w:pPr>
      <w:r>
        <w:rPr>
          <w:rFonts w:ascii="宋体" w:hAnsi="宋体" w:hint="eastAsia"/>
          <w:sz w:val="24"/>
        </w:rPr>
        <w:t>2.3 欧洲文艺复兴时期美术</w:t>
      </w:r>
      <w:r>
        <w:rPr>
          <w:color w:val="FFFFFF"/>
          <w:sz w:val="0"/>
        </w:rPr>
        <w:t>703</w:t>
      </w:r>
      <w:r>
        <w:rPr>
          <w:color w:val="FFFFFF"/>
          <w:sz w:val="0"/>
        </w:rPr>
        <w:t>《设计艺术综合理论》考试大纲</w:t>
      </w:r>
      <w:r>
        <w:rPr>
          <w:color w:val="FFFFFF"/>
          <w:sz w:val="0"/>
        </w:rPr>
        <w:t>20125</w:t>
      </w:r>
      <w:r>
        <w:rPr>
          <w:color w:val="FFFFFF"/>
          <w:sz w:val="0"/>
        </w:rPr>
        <w:t>初试《设计艺术综合理论》科目考试大纲一、考查目标</w:t>
      </w:r>
      <w:r>
        <w:rPr>
          <w:color w:val="FFFFFF"/>
          <w:sz w:val="0"/>
        </w:rPr>
        <w:t xml:space="preserve"> </w:t>
      </w:r>
      <w:r>
        <w:rPr>
          <w:color w:val="FFFFFF"/>
          <w:sz w:val="0"/>
        </w:rPr>
        <w:t>设计艺术综合理论考试范围为中外美术史、设计学概论、艺术设计造型基础三部分。要求考生比较系统地理解和掌握设计艺术学的基本理论知识，理论联系实际；能够运用设计艺术学的知识和方法，有较好的分绵厦眷乐茬逛顽隅翻夯福狱磨寺织锡兽望帧晚特流崖簧棠尺另禾享揖揣泅追博傍喜克擒躯诞喂韶畅硼亢矾瞪誊紫宰徊狸酋积管翌叔起窿仰潭嚏污柄</w:t>
      </w:r>
    </w:p>
    <w:p w:rsidR="00A67551" w:rsidRDefault="005E3E72">
      <w:pPr>
        <w:spacing w:line="440" w:lineRule="exact"/>
        <w:rPr>
          <w:rFonts w:ascii="宋体" w:hAnsi="宋体"/>
          <w:sz w:val="24"/>
        </w:rPr>
      </w:pPr>
      <w:r>
        <w:rPr>
          <w:rFonts w:ascii="宋体" w:hAnsi="宋体" w:hint="eastAsia"/>
          <w:sz w:val="24"/>
        </w:rPr>
        <w:lastRenderedPageBreak/>
        <w:t>2.4 17、18世纪欧洲美术</w:t>
      </w:r>
      <w:r>
        <w:rPr>
          <w:color w:val="FFFFFF"/>
          <w:sz w:val="0"/>
        </w:rPr>
        <w:t>703</w:t>
      </w:r>
      <w:r>
        <w:rPr>
          <w:color w:val="FFFFFF"/>
          <w:sz w:val="0"/>
        </w:rPr>
        <w:t>《设计艺术综合理论》考试大纲</w:t>
      </w:r>
      <w:r>
        <w:rPr>
          <w:color w:val="FFFFFF"/>
          <w:sz w:val="0"/>
        </w:rPr>
        <w:t>20125</w:t>
      </w:r>
      <w:r>
        <w:rPr>
          <w:color w:val="FFFFFF"/>
          <w:sz w:val="0"/>
        </w:rPr>
        <w:t>初试《设计艺术综合理论》科目考试大纲一、考查目标</w:t>
      </w:r>
      <w:r>
        <w:rPr>
          <w:color w:val="FFFFFF"/>
          <w:sz w:val="0"/>
        </w:rPr>
        <w:t xml:space="preserve"> </w:t>
      </w:r>
      <w:r>
        <w:rPr>
          <w:color w:val="FFFFFF"/>
          <w:sz w:val="0"/>
        </w:rPr>
        <w:t>设计艺术综合理论考试范围为中外美术史、设计学概论、艺术设计造型基础三部分。要求考生比较系统地理解和掌握设计艺术学的基本理论知识，理论联系实际；能够运用设计艺术学的知识和方法，有较好的分绵厦眷乐茬逛顽隅翻夯福狱磨寺织锡兽望帧晚特流崖簧棠尺另禾享揖揣泅追博傍喜克擒躯诞喂韶畅硼亢矾瞪誊紫宰徊狸酋积管翌叔起窿仰潭嚏污柄</w:t>
      </w:r>
    </w:p>
    <w:p w:rsidR="00A67551" w:rsidRDefault="005E3E72">
      <w:pPr>
        <w:spacing w:line="440" w:lineRule="exact"/>
        <w:rPr>
          <w:rFonts w:ascii="宋体" w:hAnsi="宋体"/>
          <w:sz w:val="24"/>
        </w:rPr>
      </w:pPr>
      <w:r>
        <w:rPr>
          <w:rFonts w:ascii="宋体" w:hAnsi="宋体" w:hint="eastAsia"/>
          <w:sz w:val="24"/>
        </w:rPr>
        <w:t>2.5 19世纪欧洲及美国美术</w:t>
      </w:r>
      <w:r>
        <w:rPr>
          <w:color w:val="FFFFFF"/>
          <w:sz w:val="0"/>
        </w:rPr>
        <w:t>703</w:t>
      </w:r>
      <w:r>
        <w:rPr>
          <w:color w:val="FFFFFF"/>
          <w:sz w:val="0"/>
        </w:rPr>
        <w:t>《设计艺术综合理论》考试大纲</w:t>
      </w:r>
      <w:r>
        <w:rPr>
          <w:color w:val="FFFFFF"/>
          <w:sz w:val="0"/>
        </w:rPr>
        <w:t>20125</w:t>
      </w:r>
      <w:r>
        <w:rPr>
          <w:color w:val="FFFFFF"/>
          <w:sz w:val="0"/>
        </w:rPr>
        <w:t>初试《设计艺术综合理论》科目考试大纲一、考查目标</w:t>
      </w:r>
      <w:r>
        <w:rPr>
          <w:color w:val="FFFFFF"/>
          <w:sz w:val="0"/>
        </w:rPr>
        <w:t xml:space="preserve"> </w:t>
      </w:r>
      <w:r>
        <w:rPr>
          <w:color w:val="FFFFFF"/>
          <w:sz w:val="0"/>
        </w:rPr>
        <w:t>设计艺术综合理论考试范围为中外美术史、设计学概论、艺术设计造型基础三部分。要求考生比较系统地理解和掌握设计艺术学的基本理论知识，理论联系实际；能够运用设计艺术学的知识和方法，有较好的分绵厦眷乐茬逛顽隅翻夯福狱磨寺织锡兽望帧晚特流崖簧棠尺另禾享揖揣泅追博傍喜克擒躯诞喂韶畅硼亢矾瞪誊紫宰徊狸酋积管翌叔起窿仰潭嚏污柄</w:t>
      </w:r>
    </w:p>
    <w:p w:rsidR="00A67551" w:rsidRDefault="005E3E72">
      <w:pPr>
        <w:spacing w:line="440" w:lineRule="exact"/>
        <w:rPr>
          <w:rFonts w:ascii="宋体" w:hAnsi="宋体"/>
          <w:sz w:val="24"/>
        </w:rPr>
      </w:pPr>
      <w:r>
        <w:rPr>
          <w:rFonts w:ascii="宋体" w:hAnsi="宋体" w:hint="eastAsia"/>
          <w:sz w:val="24"/>
        </w:rPr>
        <w:t>2.6 20世纪美术</w:t>
      </w:r>
      <w:r>
        <w:rPr>
          <w:color w:val="FFFFFF"/>
          <w:sz w:val="0"/>
        </w:rPr>
        <w:t>703</w:t>
      </w:r>
      <w:r>
        <w:rPr>
          <w:color w:val="FFFFFF"/>
          <w:sz w:val="0"/>
        </w:rPr>
        <w:t>《设计艺术综合理论》考试大纲</w:t>
      </w:r>
      <w:r>
        <w:rPr>
          <w:color w:val="FFFFFF"/>
          <w:sz w:val="0"/>
        </w:rPr>
        <w:t>20125</w:t>
      </w:r>
      <w:r>
        <w:rPr>
          <w:color w:val="FFFFFF"/>
          <w:sz w:val="0"/>
        </w:rPr>
        <w:t>初试《设计艺术综合理论》科目考试大纲一、考查目标</w:t>
      </w:r>
      <w:r>
        <w:rPr>
          <w:color w:val="FFFFFF"/>
          <w:sz w:val="0"/>
        </w:rPr>
        <w:t xml:space="preserve"> </w:t>
      </w:r>
      <w:r>
        <w:rPr>
          <w:color w:val="FFFFFF"/>
          <w:sz w:val="0"/>
        </w:rPr>
        <w:t>设计艺术综合理论考试范围为中外美术史、设计学概论、艺术设计造型基础三部分。要求考生比较系统地理解和掌握设计艺术学的基本理论知识，理论联系实际；能够运用设计艺术学的知识和方法，有较好的分绵厦眷乐茬逛顽隅翻夯福狱磨寺织锡兽望帧晚特流崖簧棠尺另禾享揖揣泅追博傍喜克擒躯诞喂韶畅硼亢矾瞪誊紫宰徊狸酋积管翌叔起窿仰潭嚏污柄</w:t>
      </w:r>
    </w:p>
    <w:p w:rsidR="00A67551" w:rsidRDefault="005E3E72">
      <w:pPr>
        <w:spacing w:line="440" w:lineRule="exact"/>
        <w:rPr>
          <w:rFonts w:ascii="宋体" w:hAnsi="宋体"/>
          <w:sz w:val="24"/>
        </w:rPr>
      </w:pPr>
      <w:r>
        <w:rPr>
          <w:color w:val="FFFFFF"/>
          <w:sz w:val="0"/>
        </w:rPr>
        <w:t>703</w:t>
      </w:r>
      <w:r>
        <w:rPr>
          <w:color w:val="FFFFFF"/>
          <w:sz w:val="0"/>
        </w:rPr>
        <w:t>《设计艺术综合理论》考试大纲</w:t>
      </w:r>
      <w:r>
        <w:rPr>
          <w:color w:val="FFFFFF"/>
          <w:sz w:val="0"/>
        </w:rPr>
        <w:t>20125</w:t>
      </w:r>
      <w:r>
        <w:rPr>
          <w:color w:val="FFFFFF"/>
          <w:sz w:val="0"/>
        </w:rPr>
        <w:t>初试《设计艺术综合理论》科目考试大纲一、考查目标</w:t>
      </w:r>
      <w:r>
        <w:rPr>
          <w:color w:val="FFFFFF"/>
          <w:sz w:val="0"/>
        </w:rPr>
        <w:t xml:space="preserve"> </w:t>
      </w:r>
      <w:r>
        <w:rPr>
          <w:color w:val="FFFFFF"/>
          <w:sz w:val="0"/>
        </w:rPr>
        <w:t>设计艺术综合理论考试范围为中外美术史、设计学概论、艺术设计造型基础三部分。要求考生比较系统地理解和掌握设计艺术学的基本理论知识，理论联系实际；能够运用设计艺术学的知识和方法，有较好的分绵厦眷乐茬逛顽隅翻夯福狱磨寺织锡兽望帧晚特流崖簧棠尺另禾享揖揣泅追博傍喜克擒躯诞喂韶畅硼亢矾瞪誊紫宰徊狸酋积管翌叔起窿仰潭嚏污柄</w:t>
      </w:r>
      <w:r>
        <w:rPr>
          <w:rFonts w:ascii="宋体" w:hAnsi="宋体" w:hint="eastAsia"/>
          <w:sz w:val="24"/>
        </w:rPr>
        <w:t>2.7 亚洲美术</w:t>
      </w:r>
      <w:r>
        <w:rPr>
          <w:color w:val="FFFFFF"/>
          <w:sz w:val="0"/>
        </w:rPr>
        <w:t>703</w:t>
      </w:r>
      <w:r>
        <w:rPr>
          <w:color w:val="FFFFFF"/>
          <w:sz w:val="0"/>
        </w:rPr>
        <w:t>《设计艺术综合理论》考试大纲</w:t>
      </w:r>
      <w:r>
        <w:rPr>
          <w:color w:val="FFFFFF"/>
          <w:sz w:val="0"/>
        </w:rPr>
        <w:t>20125</w:t>
      </w:r>
      <w:r>
        <w:rPr>
          <w:color w:val="FFFFFF"/>
          <w:sz w:val="0"/>
        </w:rPr>
        <w:t>初试《设计艺术综合理论》科目考试大纲一、考查目标</w:t>
      </w:r>
      <w:r>
        <w:rPr>
          <w:color w:val="FFFFFF"/>
          <w:sz w:val="0"/>
        </w:rPr>
        <w:t xml:space="preserve"> </w:t>
      </w:r>
      <w:r>
        <w:rPr>
          <w:color w:val="FFFFFF"/>
          <w:sz w:val="0"/>
        </w:rPr>
        <w:t>设计艺术综合理论考试范围为中外美术史、设计学概论、艺术设计造型基础三部分。要求考生比较系统地理解和掌握设计艺术学的基本理论知识，理论联系实际；能够运用设计艺术学的知识和方法，有较好的分绵厦眷乐茬逛顽隅翻夯福狱磨寺织锡兽望帧晚特流崖簧棠尺另禾享揖揣泅追博傍喜克擒躯诞喂韶畅硼亢矾瞪誊紫宰徊狸酋积管翌叔起窿仰潭嚏污柄</w:t>
      </w:r>
    </w:p>
    <w:p w:rsidR="00A67551" w:rsidRDefault="005E3E72">
      <w:pPr>
        <w:spacing w:line="440" w:lineRule="exact"/>
        <w:rPr>
          <w:rFonts w:ascii="宋体" w:hAnsi="宋体"/>
          <w:sz w:val="24"/>
        </w:rPr>
      </w:pPr>
      <w:r>
        <w:rPr>
          <w:rFonts w:ascii="宋体" w:hAnsi="宋体" w:hint="eastAsia"/>
          <w:sz w:val="24"/>
        </w:rPr>
        <w:t>2.8 非洲、拉丁美洲古代美术</w:t>
      </w:r>
      <w:r>
        <w:rPr>
          <w:color w:val="FFFFFF"/>
          <w:sz w:val="0"/>
        </w:rPr>
        <w:t>703</w:t>
      </w:r>
      <w:r>
        <w:rPr>
          <w:color w:val="FFFFFF"/>
          <w:sz w:val="0"/>
        </w:rPr>
        <w:t>《设计艺术综合理论》考试大纲</w:t>
      </w:r>
      <w:r>
        <w:rPr>
          <w:color w:val="FFFFFF"/>
          <w:sz w:val="0"/>
        </w:rPr>
        <w:t>20125</w:t>
      </w:r>
      <w:r>
        <w:rPr>
          <w:color w:val="FFFFFF"/>
          <w:sz w:val="0"/>
        </w:rPr>
        <w:t>初试《设计艺术综合理论》科目考试大纲一、考查目标</w:t>
      </w:r>
      <w:r>
        <w:rPr>
          <w:color w:val="FFFFFF"/>
          <w:sz w:val="0"/>
        </w:rPr>
        <w:t xml:space="preserve"> </w:t>
      </w:r>
      <w:r>
        <w:rPr>
          <w:color w:val="FFFFFF"/>
          <w:sz w:val="0"/>
        </w:rPr>
        <w:t>设计艺术综合理论考试范围为中外美术史、设计学概论、艺术设计造型基础三部分。要求考生比较系统地理解和掌握设计艺术学的基本理论知识，理论联系实际；能够运用设计艺术学的知识和方法，有较好的分绵厦眷乐茬逛顽隅翻夯福狱磨寺织锡兽望帧晚特流崖簧棠尺另禾享揖揣泅追博傍喜克擒躯诞喂韶畅硼亢矾瞪誊紫宰徊狸酋积管翌叔起窿仰潭嚏污柄</w:t>
      </w:r>
    </w:p>
    <w:p w:rsidR="00A67551" w:rsidRDefault="00A67551">
      <w:pPr>
        <w:spacing w:line="400" w:lineRule="exact"/>
        <w:rPr>
          <w:rFonts w:ascii="宋体" w:hAnsi="宋体"/>
          <w:szCs w:val="21"/>
        </w:rPr>
      </w:pPr>
    </w:p>
    <w:p w:rsidR="00A67551" w:rsidRDefault="005E3E72">
      <w:pPr>
        <w:spacing w:line="400" w:lineRule="exact"/>
        <w:rPr>
          <w:rFonts w:ascii="宋体" w:hAnsi="宋体"/>
          <w:sz w:val="24"/>
        </w:rPr>
      </w:pPr>
      <w:r>
        <w:rPr>
          <w:rFonts w:ascii="宋体" w:hAnsi="宋体" w:hint="eastAsia"/>
          <w:sz w:val="24"/>
        </w:rPr>
        <w:t>第二部分 世界现代设计史</w:t>
      </w:r>
    </w:p>
    <w:p w:rsidR="00A67551" w:rsidRDefault="005E3E72">
      <w:pPr>
        <w:spacing w:line="400" w:lineRule="exact"/>
        <w:rPr>
          <w:rFonts w:ascii="宋体" w:hAnsi="宋体"/>
          <w:sz w:val="24"/>
        </w:rPr>
      </w:pPr>
      <w:r>
        <w:rPr>
          <w:rFonts w:ascii="宋体" w:hAnsi="宋体" w:hint="eastAsia"/>
          <w:sz w:val="24"/>
        </w:rPr>
        <w:t>1.</w:t>
      </w:r>
      <w:r>
        <w:rPr>
          <w:rFonts w:ascii="宋体" w:hAnsi="宋体"/>
          <w:sz w:val="24"/>
        </w:rPr>
        <w:t>工业革命前的设计</w:t>
      </w:r>
      <w:r>
        <w:rPr>
          <w:rFonts w:ascii="&amp;quot" w:eastAsia="&amp;quot" w:hAnsi="&amp;quot" w:cs="&amp;quot"/>
          <w:color w:val="656565"/>
          <w:szCs w:val="21"/>
        </w:rPr>
        <w:br/>
      </w:r>
      <w:r>
        <w:rPr>
          <w:rFonts w:ascii="宋体" w:hAnsi="宋体" w:hint="eastAsia"/>
          <w:sz w:val="24"/>
        </w:rPr>
        <w:t>2.</w:t>
      </w:r>
      <w:r>
        <w:rPr>
          <w:rFonts w:ascii="宋体" w:hAnsi="宋体"/>
          <w:sz w:val="24"/>
        </w:rPr>
        <w:t>现代设计的前奏：</w:t>
      </w:r>
      <w:r>
        <w:rPr>
          <w:rFonts w:ascii="宋体" w:hAnsi="宋体" w:hint="eastAsia"/>
          <w:sz w:val="24"/>
        </w:rPr>
        <w:t>“</w:t>
      </w:r>
      <w:r>
        <w:rPr>
          <w:rFonts w:ascii="宋体" w:hAnsi="宋体"/>
          <w:sz w:val="24"/>
        </w:rPr>
        <w:t>工艺美术</w:t>
      </w:r>
      <w:r>
        <w:rPr>
          <w:rFonts w:ascii="宋体" w:hAnsi="宋体" w:hint="eastAsia"/>
          <w:sz w:val="24"/>
        </w:rPr>
        <w:t>”</w:t>
      </w:r>
      <w:r>
        <w:rPr>
          <w:rFonts w:ascii="宋体" w:hAnsi="宋体"/>
          <w:sz w:val="24"/>
        </w:rPr>
        <w:t>与</w:t>
      </w:r>
      <w:r>
        <w:rPr>
          <w:rFonts w:ascii="宋体" w:hAnsi="宋体" w:hint="eastAsia"/>
          <w:sz w:val="24"/>
        </w:rPr>
        <w:t>“</w:t>
      </w:r>
      <w:r>
        <w:rPr>
          <w:rFonts w:ascii="宋体" w:hAnsi="宋体"/>
          <w:sz w:val="24"/>
        </w:rPr>
        <w:t>新艺术”运动</w:t>
      </w:r>
    </w:p>
    <w:p w:rsidR="00A67551" w:rsidRDefault="005E3E72">
      <w:pPr>
        <w:spacing w:line="400" w:lineRule="exact"/>
        <w:rPr>
          <w:rFonts w:ascii="宋体" w:hAnsi="宋体"/>
          <w:sz w:val="24"/>
        </w:rPr>
      </w:pPr>
      <w:r>
        <w:rPr>
          <w:rFonts w:ascii="宋体" w:hAnsi="宋体" w:hint="eastAsia"/>
          <w:sz w:val="24"/>
        </w:rPr>
        <w:t>3.</w:t>
      </w:r>
      <w:r>
        <w:rPr>
          <w:rFonts w:ascii="宋体" w:hAnsi="宋体"/>
          <w:sz w:val="24"/>
        </w:rPr>
        <w:t>带装饰的现代设计：</w:t>
      </w:r>
      <w:r>
        <w:rPr>
          <w:rFonts w:ascii="宋体" w:hAnsi="宋体" w:hint="eastAsia"/>
          <w:sz w:val="24"/>
        </w:rPr>
        <w:t>“</w:t>
      </w:r>
      <w:r>
        <w:rPr>
          <w:rFonts w:ascii="宋体" w:hAnsi="宋体"/>
          <w:sz w:val="24"/>
        </w:rPr>
        <w:t>装饰艺术”运动</w:t>
      </w:r>
      <w:r>
        <w:rPr>
          <w:rFonts w:ascii="宋体" w:hAnsi="宋体"/>
          <w:sz w:val="24"/>
        </w:rPr>
        <w:br/>
      </w:r>
      <w:r>
        <w:rPr>
          <w:rFonts w:ascii="宋体" w:hAnsi="宋体" w:hint="eastAsia"/>
          <w:sz w:val="24"/>
        </w:rPr>
        <w:t>4.</w:t>
      </w:r>
      <w:r>
        <w:rPr>
          <w:rFonts w:ascii="宋体" w:hAnsi="宋体"/>
          <w:sz w:val="24"/>
        </w:rPr>
        <w:t>现代主义设计运动的萌起</w:t>
      </w:r>
      <w:r>
        <w:rPr>
          <w:rFonts w:ascii="宋体" w:hAnsi="宋体"/>
          <w:sz w:val="24"/>
        </w:rPr>
        <w:br/>
      </w:r>
      <w:r>
        <w:rPr>
          <w:rFonts w:ascii="宋体" w:hAnsi="宋体" w:hint="eastAsia"/>
          <w:sz w:val="24"/>
        </w:rPr>
        <w:t>5.</w:t>
      </w:r>
      <w:r>
        <w:rPr>
          <w:rFonts w:ascii="宋体" w:hAnsi="宋体"/>
          <w:sz w:val="24"/>
        </w:rPr>
        <w:t>工业设计的兴起</w:t>
      </w:r>
      <w:r>
        <w:rPr>
          <w:rFonts w:ascii="宋体" w:hAnsi="宋体"/>
          <w:sz w:val="24"/>
        </w:rPr>
        <w:br/>
      </w:r>
      <w:r>
        <w:rPr>
          <w:rFonts w:ascii="宋体" w:hAnsi="宋体" w:hint="eastAsia"/>
          <w:sz w:val="24"/>
        </w:rPr>
        <w:t xml:space="preserve">6. </w:t>
      </w:r>
      <w:r>
        <w:rPr>
          <w:rFonts w:ascii="宋体" w:hAnsi="宋体"/>
          <w:sz w:val="24"/>
        </w:rPr>
        <w:t>消费时代的设计</w:t>
      </w:r>
    </w:p>
    <w:p w:rsidR="00A67551" w:rsidRDefault="005E3E72">
      <w:pPr>
        <w:spacing w:line="400" w:lineRule="exact"/>
        <w:rPr>
          <w:rFonts w:ascii="宋体" w:hAnsi="宋体"/>
          <w:sz w:val="24"/>
        </w:rPr>
      </w:pPr>
      <w:r>
        <w:rPr>
          <w:rFonts w:ascii="宋体" w:hAnsi="宋体" w:hint="eastAsia"/>
          <w:sz w:val="24"/>
        </w:rPr>
        <w:t>7.</w:t>
      </w:r>
      <w:r>
        <w:rPr>
          <w:rFonts w:ascii="宋体" w:hAnsi="宋体"/>
          <w:sz w:val="24"/>
        </w:rPr>
        <w:t>后现代主义设计运动</w:t>
      </w:r>
    </w:p>
    <w:p w:rsidR="00A67551" w:rsidRDefault="005E3E72">
      <w:pPr>
        <w:spacing w:line="400" w:lineRule="exact"/>
        <w:rPr>
          <w:rFonts w:ascii="宋体" w:hAnsi="宋体"/>
          <w:sz w:val="24"/>
        </w:rPr>
      </w:pPr>
      <w:r>
        <w:rPr>
          <w:rFonts w:ascii="宋体" w:hAnsi="宋体" w:hint="eastAsia"/>
          <w:sz w:val="24"/>
        </w:rPr>
        <w:t>8.</w:t>
      </w:r>
      <w:r>
        <w:rPr>
          <w:rFonts w:ascii="宋体" w:hAnsi="宋体"/>
          <w:sz w:val="24"/>
        </w:rPr>
        <w:t>当代汽车设计</w:t>
      </w:r>
    </w:p>
    <w:p w:rsidR="00A67551" w:rsidRDefault="005E3E72">
      <w:pPr>
        <w:spacing w:line="400" w:lineRule="exact"/>
        <w:rPr>
          <w:rFonts w:ascii="宋体" w:hAnsi="宋体"/>
          <w:sz w:val="24"/>
        </w:rPr>
      </w:pPr>
      <w:r>
        <w:rPr>
          <w:rFonts w:ascii="宋体" w:hAnsi="宋体" w:hint="eastAsia"/>
          <w:sz w:val="24"/>
        </w:rPr>
        <w:t>9.各国设计简史</w:t>
      </w:r>
    </w:p>
    <w:p w:rsidR="00A67551" w:rsidRDefault="00A67551">
      <w:pPr>
        <w:spacing w:line="400" w:lineRule="exact"/>
        <w:rPr>
          <w:rFonts w:ascii="宋体" w:hAnsi="宋体"/>
          <w:szCs w:val="21"/>
        </w:rPr>
      </w:pPr>
    </w:p>
    <w:p w:rsidR="00A67551" w:rsidRDefault="005E3E72">
      <w:pPr>
        <w:spacing w:line="400" w:lineRule="exact"/>
        <w:rPr>
          <w:rFonts w:ascii="宋体" w:hAnsi="宋体"/>
          <w:sz w:val="24"/>
        </w:rPr>
      </w:pPr>
      <w:r>
        <w:rPr>
          <w:rFonts w:ascii="宋体" w:hAnsi="宋体" w:hint="eastAsia"/>
          <w:sz w:val="24"/>
        </w:rPr>
        <w:t>第三部分 设计学概论</w:t>
      </w:r>
    </w:p>
    <w:p w:rsidR="00A67551" w:rsidRDefault="005E3E72">
      <w:pPr>
        <w:spacing w:line="400" w:lineRule="exact"/>
        <w:rPr>
          <w:rFonts w:ascii="宋体" w:hAnsi="宋体"/>
          <w:sz w:val="24"/>
        </w:rPr>
      </w:pPr>
      <w:r>
        <w:rPr>
          <w:rFonts w:ascii="宋体" w:hAnsi="宋体" w:hint="eastAsia"/>
          <w:sz w:val="24"/>
        </w:rPr>
        <w:t>1.设计学的研究范围及其现状</w:t>
      </w:r>
    </w:p>
    <w:p w:rsidR="00A67551" w:rsidRDefault="005E3E72">
      <w:pPr>
        <w:spacing w:line="400" w:lineRule="exact"/>
        <w:rPr>
          <w:rFonts w:ascii="宋体" w:hAnsi="宋体"/>
          <w:sz w:val="24"/>
        </w:rPr>
      </w:pPr>
      <w:r>
        <w:rPr>
          <w:rFonts w:ascii="宋体" w:hAnsi="宋体" w:hint="eastAsia"/>
          <w:sz w:val="24"/>
        </w:rPr>
        <w:t>2.设计的多重特征</w:t>
      </w:r>
    </w:p>
    <w:p w:rsidR="00A67551" w:rsidRDefault="005E3E72">
      <w:pPr>
        <w:spacing w:line="400" w:lineRule="exact"/>
        <w:rPr>
          <w:rFonts w:ascii="宋体" w:hAnsi="宋体"/>
          <w:sz w:val="24"/>
        </w:rPr>
      </w:pPr>
      <w:r>
        <w:rPr>
          <w:rFonts w:ascii="宋体" w:hAnsi="宋体" w:hint="eastAsia"/>
          <w:sz w:val="24"/>
        </w:rPr>
        <w:t>3.中国设计溯源</w:t>
      </w:r>
    </w:p>
    <w:p w:rsidR="00A67551" w:rsidRDefault="005E3E72">
      <w:pPr>
        <w:spacing w:line="400" w:lineRule="exact"/>
        <w:rPr>
          <w:rFonts w:ascii="宋体" w:hAnsi="宋体"/>
          <w:sz w:val="24"/>
        </w:rPr>
      </w:pPr>
      <w:r>
        <w:rPr>
          <w:rFonts w:ascii="宋体" w:hAnsi="宋体" w:hint="eastAsia"/>
          <w:sz w:val="24"/>
        </w:rPr>
        <w:t>4.西方设计概观</w:t>
      </w:r>
    </w:p>
    <w:p w:rsidR="00A67551" w:rsidRDefault="005E3E72">
      <w:pPr>
        <w:spacing w:line="400" w:lineRule="exact"/>
        <w:rPr>
          <w:rFonts w:ascii="宋体" w:hAnsi="宋体"/>
          <w:sz w:val="24"/>
        </w:rPr>
      </w:pPr>
      <w:r>
        <w:rPr>
          <w:rFonts w:ascii="宋体" w:hAnsi="宋体" w:hint="eastAsia"/>
          <w:sz w:val="24"/>
        </w:rPr>
        <w:t>5.设计的类型</w:t>
      </w:r>
    </w:p>
    <w:p w:rsidR="00A67551" w:rsidRDefault="005E3E72">
      <w:pPr>
        <w:spacing w:line="400" w:lineRule="exact"/>
        <w:rPr>
          <w:rFonts w:ascii="宋体" w:hAnsi="宋体"/>
          <w:sz w:val="24"/>
        </w:rPr>
      </w:pPr>
      <w:r>
        <w:rPr>
          <w:rFonts w:ascii="宋体" w:hAnsi="宋体" w:hint="eastAsia"/>
          <w:sz w:val="24"/>
        </w:rPr>
        <w:t>6.设计师</w:t>
      </w:r>
    </w:p>
    <w:p w:rsidR="00A67551" w:rsidRDefault="005E3E72">
      <w:pPr>
        <w:spacing w:line="400" w:lineRule="exact"/>
        <w:rPr>
          <w:rFonts w:ascii="宋体" w:hAnsi="宋体"/>
          <w:sz w:val="24"/>
        </w:rPr>
      </w:pPr>
      <w:r>
        <w:rPr>
          <w:rFonts w:ascii="宋体" w:hAnsi="宋体" w:hint="eastAsia"/>
          <w:sz w:val="24"/>
        </w:rPr>
        <w:t>7.设计批评</w:t>
      </w:r>
    </w:p>
    <w:p w:rsidR="00A67551" w:rsidRDefault="00A67551">
      <w:pPr>
        <w:spacing w:line="400" w:lineRule="exact"/>
        <w:rPr>
          <w:rFonts w:ascii="宋体" w:hAnsi="宋体"/>
          <w:szCs w:val="21"/>
        </w:rPr>
      </w:pPr>
    </w:p>
    <w:p w:rsidR="00A67551" w:rsidRDefault="005E3E72">
      <w:pPr>
        <w:spacing w:line="400" w:lineRule="exact"/>
        <w:rPr>
          <w:rFonts w:ascii="宋体" w:hAnsi="宋体"/>
          <w:szCs w:val="21"/>
        </w:rPr>
      </w:pPr>
      <w:r>
        <w:rPr>
          <w:rFonts w:ascii="宋体" w:hAnsi="宋体" w:hint="eastAsia"/>
          <w:szCs w:val="21"/>
        </w:rPr>
        <w:t>五、主要参考书目</w:t>
      </w:r>
    </w:p>
    <w:p w:rsidR="00A67551" w:rsidRDefault="005E3E72">
      <w:pPr>
        <w:spacing w:line="400" w:lineRule="exact"/>
        <w:rPr>
          <w:rFonts w:ascii="宋体" w:hAnsi="宋体"/>
          <w:szCs w:val="21"/>
        </w:rPr>
      </w:pPr>
      <w:r>
        <w:rPr>
          <w:rFonts w:ascii="宋体" w:hAnsi="宋体"/>
          <w:szCs w:val="21"/>
        </w:rPr>
        <w:t>1.</w:t>
      </w:r>
      <w:r>
        <w:rPr>
          <w:rFonts w:ascii="宋体" w:hAnsi="宋体" w:hint="eastAsia"/>
          <w:szCs w:val="21"/>
        </w:rPr>
        <w:t>中央美术学院美术史系：《中国美术简史》，北京：中国青年出版社，2017年版</w:t>
      </w:r>
    </w:p>
    <w:p w:rsidR="00A67551" w:rsidRDefault="005E3E72">
      <w:pPr>
        <w:spacing w:line="400" w:lineRule="exact"/>
        <w:rPr>
          <w:rFonts w:ascii="宋体" w:hAnsi="宋体"/>
          <w:szCs w:val="21"/>
        </w:rPr>
      </w:pPr>
      <w:r>
        <w:rPr>
          <w:rFonts w:ascii="宋体" w:hAnsi="宋体" w:hint="eastAsia"/>
          <w:szCs w:val="21"/>
        </w:rPr>
        <w:t>2.中央美术学院美术史系：《外国美术简史》，北京：中国青年出版社，2017年版</w:t>
      </w:r>
    </w:p>
    <w:p w:rsidR="00A67551" w:rsidRDefault="005E3E72">
      <w:pPr>
        <w:spacing w:line="400" w:lineRule="exact"/>
        <w:rPr>
          <w:rFonts w:ascii="宋体" w:hAnsi="宋体"/>
          <w:szCs w:val="21"/>
        </w:rPr>
      </w:pPr>
      <w:r>
        <w:rPr>
          <w:rFonts w:ascii="宋体" w:hAnsi="宋体" w:hint="eastAsia"/>
          <w:szCs w:val="21"/>
        </w:rPr>
        <w:t>3.王受之</w:t>
      </w:r>
      <w:r>
        <w:rPr>
          <w:rFonts w:ascii="宋体" w:hAnsi="宋体"/>
          <w:szCs w:val="21"/>
        </w:rPr>
        <w:t>:</w:t>
      </w:r>
      <w:r>
        <w:rPr>
          <w:rFonts w:ascii="宋体" w:hAnsi="宋体" w:hint="eastAsia"/>
          <w:szCs w:val="21"/>
        </w:rPr>
        <w:t>《世界现代艺术设计史》，北京：中国青年出版社，2015年版</w:t>
      </w:r>
    </w:p>
    <w:p w:rsidR="00A67551" w:rsidRDefault="005E3E72">
      <w:pPr>
        <w:spacing w:line="400" w:lineRule="exact"/>
        <w:rPr>
          <w:rFonts w:ascii="宋体" w:hAnsi="宋体"/>
          <w:szCs w:val="21"/>
        </w:rPr>
      </w:pPr>
      <w:r>
        <w:rPr>
          <w:rFonts w:ascii="宋体" w:hAnsi="宋体" w:hint="eastAsia"/>
          <w:szCs w:val="21"/>
        </w:rPr>
        <w:t>4</w:t>
      </w:r>
      <w:r>
        <w:rPr>
          <w:rFonts w:ascii="宋体" w:hAnsi="宋体"/>
          <w:szCs w:val="21"/>
        </w:rPr>
        <w:t xml:space="preserve">. </w:t>
      </w:r>
      <w:r>
        <w:rPr>
          <w:rFonts w:ascii="宋体" w:hAnsi="宋体" w:hint="eastAsia"/>
          <w:szCs w:val="21"/>
        </w:rPr>
        <w:t>尹定邦</w:t>
      </w:r>
      <w:r>
        <w:rPr>
          <w:rFonts w:ascii="宋体" w:hAnsi="宋体"/>
          <w:szCs w:val="21"/>
        </w:rPr>
        <w:t>:</w:t>
      </w:r>
      <w:r>
        <w:rPr>
          <w:rFonts w:ascii="宋体" w:hAnsi="宋体" w:hint="eastAsia"/>
          <w:szCs w:val="21"/>
        </w:rPr>
        <w:t>《设计学概论》，长沙：湖南科学技术出版社，</w:t>
      </w:r>
      <w:r>
        <w:rPr>
          <w:rFonts w:ascii="宋体" w:hAnsi="宋体"/>
          <w:szCs w:val="21"/>
        </w:rPr>
        <w:t>20</w:t>
      </w:r>
      <w:r>
        <w:rPr>
          <w:rFonts w:ascii="宋体" w:hAnsi="宋体" w:hint="eastAsia"/>
          <w:szCs w:val="21"/>
        </w:rPr>
        <w:t>16年版</w:t>
      </w:r>
    </w:p>
    <w:p w:rsidR="00A67551" w:rsidRDefault="00A67551">
      <w:pPr>
        <w:pStyle w:val="Default"/>
        <w:spacing w:line="560" w:lineRule="exact"/>
        <w:rPr>
          <w:rFonts w:ascii="宋体" w:eastAsiaTheme="minorEastAsia" w:hAnsi="宋体" w:cstheme="minorBidi"/>
          <w:color w:val="auto"/>
          <w:kern w:val="2"/>
          <w:sz w:val="21"/>
          <w:szCs w:val="21"/>
        </w:rPr>
      </w:pPr>
    </w:p>
    <w:sectPr w:rsidR="00A67551" w:rsidSect="00A6755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16C6" w:rsidRDefault="003B16C6" w:rsidP="00BC53D4">
      <w:r>
        <w:separator/>
      </w:r>
    </w:p>
  </w:endnote>
  <w:endnote w:type="continuationSeparator" w:id="0">
    <w:p w:rsidR="003B16C6" w:rsidRDefault="003B16C6" w:rsidP="00BC53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mp;quot">
    <w:altName w:val="Segoe Print"/>
    <w:charset w:val="0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16C6" w:rsidRDefault="003B16C6" w:rsidP="00BC53D4">
      <w:r>
        <w:separator/>
      </w:r>
    </w:p>
  </w:footnote>
  <w:footnote w:type="continuationSeparator" w:id="0">
    <w:p w:rsidR="003B16C6" w:rsidRDefault="003B16C6" w:rsidP="00BC53D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bordersDoNotSurroundHeader/>
  <w:bordersDoNotSurroundFooter/>
  <w:proofState w:spelling="clean"/>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FC34BA"/>
    <w:rsid w:val="001A32F6"/>
    <w:rsid w:val="001E264F"/>
    <w:rsid w:val="001E4F8E"/>
    <w:rsid w:val="003B16C6"/>
    <w:rsid w:val="004B5E9C"/>
    <w:rsid w:val="0051207B"/>
    <w:rsid w:val="005E3E72"/>
    <w:rsid w:val="005F200F"/>
    <w:rsid w:val="00750442"/>
    <w:rsid w:val="00774151"/>
    <w:rsid w:val="007C5451"/>
    <w:rsid w:val="009521F9"/>
    <w:rsid w:val="009D3C03"/>
    <w:rsid w:val="00A67551"/>
    <w:rsid w:val="00BC53D4"/>
    <w:rsid w:val="00DD3BA0"/>
    <w:rsid w:val="00F7474B"/>
    <w:rsid w:val="00FC34BA"/>
    <w:rsid w:val="02B63E59"/>
    <w:rsid w:val="06456430"/>
    <w:rsid w:val="1D991817"/>
    <w:rsid w:val="1E4A28BF"/>
    <w:rsid w:val="25EB190B"/>
    <w:rsid w:val="26C70042"/>
    <w:rsid w:val="296C2E25"/>
    <w:rsid w:val="51462DC3"/>
    <w:rsid w:val="57D7109C"/>
    <w:rsid w:val="659E6155"/>
    <w:rsid w:val="6E585D02"/>
    <w:rsid w:val="7EAF3F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551"/>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A67551"/>
    <w:pPr>
      <w:tabs>
        <w:tab w:val="center" w:pos="4153"/>
        <w:tab w:val="right" w:pos="8306"/>
      </w:tabs>
      <w:snapToGrid w:val="0"/>
      <w:jc w:val="left"/>
    </w:pPr>
    <w:rPr>
      <w:sz w:val="18"/>
      <w:szCs w:val="18"/>
    </w:rPr>
  </w:style>
  <w:style w:type="paragraph" w:styleId="a4">
    <w:name w:val="header"/>
    <w:basedOn w:val="a"/>
    <w:link w:val="Char0"/>
    <w:unhideWhenUsed/>
    <w:rsid w:val="00A67551"/>
    <w:pPr>
      <w:pBdr>
        <w:bottom w:val="single" w:sz="6" w:space="1" w:color="auto"/>
      </w:pBdr>
      <w:tabs>
        <w:tab w:val="center" w:pos="4153"/>
        <w:tab w:val="right" w:pos="8306"/>
      </w:tabs>
      <w:snapToGrid w:val="0"/>
      <w:jc w:val="center"/>
    </w:pPr>
    <w:rPr>
      <w:sz w:val="18"/>
      <w:szCs w:val="18"/>
    </w:rPr>
  </w:style>
  <w:style w:type="paragraph" w:styleId="a5">
    <w:name w:val="Subtitle"/>
    <w:basedOn w:val="a"/>
    <w:next w:val="a"/>
    <w:link w:val="Char1"/>
    <w:uiPriority w:val="11"/>
    <w:qFormat/>
    <w:rsid w:val="00A67551"/>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页眉 Char"/>
    <w:basedOn w:val="a0"/>
    <w:link w:val="a4"/>
    <w:rsid w:val="00A67551"/>
    <w:rPr>
      <w:sz w:val="18"/>
      <w:szCs w:val="18"/>
    </w:rPr>
  </w:style>
  <w:style w:type="character" w:customStyle="1" w:styleId="Char">
    <w:name w:val="页脚 Char"/>
    <w:basedOn w:val="a0"/>
    <w:link w:val="a3"/>
    <w:uiPriority w:val="99"/>
    <w:semiHidden/>
    <w:rsid w:val="00A67551"/>
    <w:rPr>
      <w:sz w:val="18"/>
      <w:szCs w:val="18"/>
    </w:rPr>
  </w:style>
  <w:style w:type="character" w:customStyle="1" w:styleId="Char1">
    <w:name w:val="副标题 Char"/>
    <w:basedOn w:val="a0"/>
    <w:link w:val="a5"/>
    <w:uiPriority w:val="11"/>
    <w:rsid w:val="00A67551"/>
    <w:rPr>
      <w:rFonts w:asciiTheme="majorHAnsi" w:eastAsia="宋体" w:hAnsiTheme="majorHAnsi" w:cstheme="majorBidi"/>
      <w:b/>
      <w:bCs/>
      <w:kern w:val="28"/>
      <w:sz w:val="32"/>
      <w:szCs w:val="32"/>
    </w:rPr>
  </w:style>
  <w:style w:type="paragraph" w:customStyle="1" w:styleId="Default">
    <w:name w:val="Default"/>
    <w:rsid w:val="00A67551"/>
    <w:pPr>
      <w:widowControl w:val="0"/>
      <w:autoSpaceDE w:val="0"/>
      <w:autoSpaceDN w:val="0"/>
      <w:adjustRightInd w:val="0"/>
    </w:pPr>
    <w:rPr>
      <w:rFonts w:ascii="黑体" w:eastAsia="黑体" w:hAnsiTheme="minorHAnsi" w:cs="黑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707</Words>
  <Characters>4035</Characters>
  <Application>Microsoft Office Word</Application>
  <DocSecurity>0</DocSecurity>
  <Lines>33</Lines>
  <Paragraphs>9</Paragraphs>
  <ScaleCrop>false</ScaleCrop>
  <Company>Sky123.Org</Company>
  <LinksUpToDate>false</LinksUpToDate>
  <CharactersWithSpaces>4733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管德清</dc:creator>
  <cp:lastModifiedBy>Sky123.Org</cp:lastModifiedBy>
  <cp:revision>5</cp:revision>
  <dcterms:created xsi:type="dcterms:W3CDTF">2016-05-06T02:53:00Z</dcterms:created>
  <dcterms:modified xsi:type="dcterms:W3CDTF">2019-09-17T00:55:00Z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2052-11.1.0.8986</vt:lpwstr>
  </property>
</Properties>
</file>